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B3" w:rsidRPr="002139B3" w:rsidRDefault="002139B3" w:rsidP="002139B3">
      <w:pPr>
        <w:spacing w:after="0" w:line="240" w:lineRule="auto"/>
        <w:jc w:val="center"/>
        <w:rPr>
          <w:rFonts w:ascii="Papyrus" w:hAnsi="Papyrus"/>
          <w:b/>
          <w:sz w:val="32"/>
          <w:szCs w:val="32"/>
        </w:rPr>
      </w:pPr>
      <w:r>
        <w:rPr>
          <w:noProof/>
        </w:rPr>
        <w:drawing>
          <wp:anchor distT="0" distB="0" distL="114300" distR="114300" simplePos="0" relativeHeight="251658240" behindDoc="1" locked="0" layoutInCell="1" allowOverlap="1" wp14:anchorId="78BD4224" wp14:editId="0F9F505F">
            <wp:simplePos x="0" y="0"/>
            <wp:positionH relativeFrom="margin">
              <wp:align>right</wp:align>
            </wp:positionH>
            <wp:positionV relativeFrom="paragraph">
              <wp:posOffset>0</wp:posOffset>
            </wp:positionV>
            <wp:extent cx="5942965" cy="1409700"/>
            <wp:effectExtent l="0" t="0" r="635" b="0"/>
            <wp:wrapNone/>
            <wp:docPr id="1" name="Picture 1" descr="C:\Users\Bobbie\AppData\Local\Microsoft\Windows\INetCacheContent.Word\Black-on-white-with-red-ros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ie\AppData\Local\Microsoft\Windows\INetCacheContent.Word\Black-on-white-with-red-rose-v.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1409700"/>
                    </a:xfrm>
                    <a:prstGeom prst="rect">
                      <a:avLst/>
                    </a:prstGeom>
                    <a:noFill/>
                    <a:ln>
                      <a:noFill/>
                    </a:ln>
                  </pic:spPr>
                </pic:pic>
              </a:graphicData>
            </a:graphic>
            <wp14:sizeRelV relativeFrom="margin">
              <wp14:pctHeight>0</wp14:pctHeight>
            </wp14:sizeRelV>
          </wp:anchor>
        </w:drawing>
      </w:r>
      <w:r>
        <w:rPr>
          <w:rFonts w:ascii="Onyx" w:hAnsi="Onyx"/>
          <w:sz w:val="32"/>
          <w:szCs w:val="32"/>
        </w:rPr>
        <w:t xml:space="preserve">                                          </w:t>
      </w:r>
      <w:r w:rsidRPr="002139B3">
        <w:rPr>
          <w:rFonts w:ascii="Papyrus" w:hAnsi="Papyrus"/>
          <w:b/>
          <w:sz w:val="32"/>
          <w:szCs w:val="32"/>
        </w:rPr>
        <w:t xml:space="preserve">Announcing Calvary University Theatre Arts </w:t>
      </w:r>
    </w:p>
    <w:p w:rsidR="002139B3" w:rsidRPr="002139B3" w:rsidRDefault="002139B3" w:rsidP="002139B3">
      <w:pPr>
        <w:spacing w:after="0" w:line="240" w:lineRule="auto"/>
        <w:jc w:val="center"/>
        <w:rPr>
          <w:rFonts w:ascii="Papyrus" w:hAnsi="Papyrus"/>
          <w:b/>
          <w:sz w:val="32"/>
          <w:szCs w:val="32"/>
        </w:rPr>
      </w:pPr>
      <w:r w:rsidRPr="002139B3">
        <w:rPr>
          <w:rFonts w:ascii="Papyrus" w:hAnsi="Papyrus"/>
          <w:b/>
          <w:sz w:val="32"/>
          <w:szCs w:val="32"/>
        </w:rPr>
        <w:t xml:space="preserve">                              Open Auditions for </w:t>
      </w:r>
    </w:p>
    <w:p w:rsidR="002139B3" w:rsidRDefault="002139B3" w:rsidP="002139B3">
      <w:pPr>
        <w:spacing w:after="0" w:line="240" w:lineRule="auto"/>
        <w:jc w:val="center"/>
        <w:rPr>
          <w:rFonts w:ascii="Onyx" w:hAnsi="Onyx"/>
          <w:sz w:val="40"/>
          <w:szCs w:val="40"/>
        </w:rPr>
      </w:pPr>
    </w:p>
    <w:p w:rsidR="002139B3" w:rsidRDefault="002139B3" w:rsidP="002139B3">
      <w:pPr>
        <w:spacing w:after="0" w:line="240" w:lineRule="auto"/>
        <w:jc w:val="center"/>
        <w:rPr>
          <w:rFonts w:ascii="Onyx" w:hAnsi="Onyx"/>
          <w:sz w:val="40"/>
          <w:szCs w:val="40"/>
        </w:rPr>
      </w:pPr>
    </w:p>
    <w:p w:rsidR="002139B3" w:rsidRDefault="002139B3" w:rsidP="002139B3">
      <w:pPr>
        <w:spacing w:after="0" w:line="240" w:lineRule="auto"/>
        <w:jc w:val="center"/>
        <w:rPr>
          <w:rFonts w:ascii="Onyx" w:hAnsi="Onyx"/>
          <w:sz w:val="40"/>
          <w:szCs w:val="40"/>
        </w:rPr>
      </w:pPr>
    </w:p>
    <w:p w:rsidR="00241701" w:rsidRPr="00241701" w:rsidRDefault="00241701" w:rsidP="00241701">
      <w:pPr>
        <w:pStyle w:val="ListParagraph"/>
        <w:spacing w:after="0" w:line="240" w:lineRule="auto"/>
        <w:rPr>
          <w:rFonts w:ascii="Papyrus" w:hAnsi="Papyrus"/>
          <w:sz w:val="28"/>
          <w:szCs w:val="28"/>
        </w:rPr>
      </w:pPr>
    </w:p>
    <w:p w:rsidR="00310D94" w:rsidRPr="00310D94" w:rsidRDefault="00310D94" w:rsidP="00FC0F4D">
      <w:pPr>
        <w:pStyle w:val="ListParagraph"/>
        <w:numPr>
          <w:ilvl w:val="0"/>
          <w:numId w:val="2"/>
        </w:numPr>
        <w:spacing w:after="0" w:line="240" w:lineRule="auto"/>
        <w:rPr>
          <w:rFonts w:ascii="Arial" w:hAnsi="Arial" w:cs="Arial"/>
          <w:sz w:val="36"/>
          <w:szCs w:val="36"/>
        </w:rPr>
      </w:pPr>
      <w:r>
        <w:rPr>
          <w:rFonts w:ascii="Arial" w:hAnsi="Arial" w:cs="Arial"/>
          <w:b/>
          <w:sz w:val="36"/>
          <w:szCs w:val="36"/>
        </w:rPr>
        <w:t>Free Auditioning Seminar on Saturday, October 29 at 10:00 a.m. with director Bobbie Jeffrey and music director Ginger Birch</w:t>
      </w:r>
    </w:p>
    <w:p w:rsidR="00FC0F4D" w:rsidRPr="00D50512" w:rsidRDefault="00FC0F4D" w:rsidP="00FC0F4D">
      <w:pPr>
        <w:pStyle w:val="ListParagraph"/>
        <w:numPr>
          <w:ilvl w:val="0"/>
          <w:numId w:val="2"/>
        </w:numPr>
        <w:spacing w:after="0" w:line="240" w:lineRule="auto"/>
        <w:rPr>
          <w:rFonts w:ascii="Arial" w:hAnsi="Arial" w:cs="Arial"/>
          <w:sz w:val="36"/>
          <w:szCs w:val="36"/>
        </w:rPr>
      </w:pPr>
      <w:r w:rsidRPr="00D50512">
        <w:rPr>
          <w:rFonts w:ascii="Arial" w:hAnsi="Arial" w:cs="Arial"/>
          <w:b/>
          <w:sz w:val="36"/>
          <w:szCs w:val="36"/>
        </w:rPr>
        <w:t>General Auditions</w:t>
      </w:r>
      <w:r w:rsidR="00310D94">
        <w:rPr>
          <w:rFonts w:ascii="Arial" w:hAnsi="Arial" w:cs="Arial"/>
          <w:b/>
          <w:sz w:val="36"/>
          <w:szCs w:val="36"/>
        </w:rPr>
        <w:t xml:space="preserve"> </w:t>
      </w:r>
    </w:p>
    <w:p w:rsidR="00FC0F4D" w:rsidRPr="00D50512" w:rsidRDefault="00FC0F4D" w:rsidP="00FC0F4D">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Thursday, November 17 from 6:00-10:00 p.m.</w:t>
      </w:r>
    </w:p>
    <w:p w:rsidR="00FC0F4D" w:rsidRPr="00D50512" w:rsidRDefault="00FC0F4D" w:rsidP="00FC0F4D">
      <w:pPr>
        <w:pStyle w:val="ListParagraph"/>
        <w:numPr>
          <w:ilvl w:val="2"/>
          <w:numId w:val="2"/>
        </w:numPr>
        <w:spacing w:after="0" w:line="240" w:lineRule="auto"/>
        <w:rPr>
          <w:rFonts w:ascii="Arial" w:hAnsi="Arial" w:cs="Arial"/>
          <w:sz w:val="36"/>
          <w:szCs w:val="36"/>
        </w:rPr>
      </w:pPr>
      <w:r w:rsidRPr="00D50512">
        <w:rPr>
          <w:rFonts w:ascii="Arial" w:hAnsi="Arial" w:cs="Arial"/>
          <w:sz w:val="36"/>
          <w:szCs w:val="36"/>
        </w:rPr>
        <w:t>Vocal auditions: up to 40 measures of a prepared Broadway musical</w:t>
      </w:r>
      <w:r w:rsidR="00241701" w:rsidRPr="00D50512">
        <w:rPr>
          <w:rFonts w:ascii="Arial" w:hAnsi="Arial" w:cs="Arial"/>
          <w:sz w:val="36"/>
          <w:szCs w:val="36"/>
        </w:rPr>
        <w:t xml:space="preserve"> song</w:t>
      </w:r>
    </w:p>
    <w:p w:rsidR="00FC0F4D" w:rsidRPr="00D50512" w:rsidRDefault="00FC0F4D" w:rsidP="00FC0F4D">
      <w:pPr>
        <w:pStyle w:val="ListParagraph"/>
        <w:numPr>
          <w:ilvl w:val="2"/>
          <w:numId w:val="2"/>
        </w:numPr>
        <w:spacing w:after="0" w:line="240" w:lineRule="auto"/>
        <w:rPr>
          <w:rFonts w:ascii="Arial" w:hAnsi="Arial" w:cs="Arial"/>
          <w:sz w:val="36"/>
          <w:szCs w:val="36"/>
        </w:rPr>
      </w:pPr>
      <w:r w:rsidRPr="00D50512">
        <w:rPr>
          <w:rFonts w:ascii="Arial" w:hAnsi="Arial" w:cs="Arial"/>
          <w:sz w:val="36"/>
          <w:szCs w:val="36"/>
        </w:rPr>
        <w:t>Dance auditions</w:t>
      </w:r>
    </w:p>
    <w:p w:rsidR="00FC0F4D" w:rsidRPr="00D50512" w:rsidRDefault="00FC0F4D" w:rsidP="00FC0F4D">
      <w:pPr>
        <w:pStyle w:val="ListParagraph"/>
        <w:numPr>
          <w:ilvl w:val="2"/>
          <w:numId w:val="2"/>
        </w:numPr>
        <w:spacing w:after="0" w:line="240" w:lineRule="auto"/>
        <w:rPr>
          <w:rFonts w:ascii="Arial" w:hAnsi="Arial" w:cs="Arial"/>
          <w:sz w:val="36"/>
          <w:szCs w:val="36"/>
        </w:rPr>
      </w:pPr>
      <w:r w:rsidRPr="00D50512">
        <w:rPr>
          <w:rFonts w:ascii="Arial" w:hAnsi="Arial" w:cs="Arial"/>
          <w:sz w:val="36"/>
          <w:szCs w:val="36"/>
        </w:rPr>
        <w:t>Readings as time allows</w:t>
      </w:r>
    </w:p>
    <w:p w:rsidR="00FC0F4D" w:rsidRDefault="00FC0F4D" w:rsidP="00FC0F4D">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Open to all Calvary students, faculty, staff, alumni, and friends of Calvary</w:t>
      </w:r>
    </w:p>
    <w:p w:rsidR="00D50512" w:rsidRPr="00D50512" w:rsidRDefault="00D50512" w:rsidP="00D50512">
      <w:pPr>
        <w:pStyle w:val="ListParagraph"/>
        <w:spacing w:after="0" w:line="240" w:lineRule="auto"/>
        <w:ind w:left="1440"/>
        <w:rPr>
          <w:rFonts w:ascii="Arial" w:hAnsi="Arial" w:cs="Arial"/>
          <w:sz w:val="36"/>
          <w:szCs w:val="36"/>
        </w:rPr>
      </w:pPr>
    </w:p>
    <w:p w:rsidR="00FC0F4D" w:rsidRPr="00D50512" w:rsidRDefault="002139B3" w:rsidP="00FC0F4D">
      <w:pPr>
        <w:pStyle w:val="ListParagraph"/>
        <w:numPr>
          <w:ilvl w:val="0"/>
          <w:numId w:val="2"/>
        </w:numPr>
        <w:spacing w:after="0" w:line="240" w:lineRule="auto"/>
        <w:rPr>
          <w:rFonts w:ascii="Arial" w:hAnsi="Arial" w:cs="Arial"/>
          <w:b/>
          <w:sz w:val="36"/>
          <w:szCs w:val="36"/>
        </w:rPr>
      </w:pPr>
      <w:r w:rsidRPr="00D50512">
        <w:rPr>
          <w:rFonts w:ascii="Arial" w:hAnsi="Arial" w:cs="Arial"/>
          <w:b/>
          <w:sz w:val="36"/>
          <w:szCs w:val="36"/>
        </w:rPr>
        <w:t xml:space="preserve">Children’s auditions: </w:t>
      </w:r>
    </w:p>
    <w:p w:rsidR="002139B3" w:rsidRPr="00D50512" w:rsidRDefault="002139B3" w:rsidP="00FC0F4D">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 xml:space="preserve">Thursday, November 17 </w:t>
      </w:r>
      <w:r w:rsidR="00FC0F4D" w:rsidRPr="00D50512">
        <w:rPr>
          <w:rFonts w:ascii="Arial" w:hAnsi="Arial" w:cs="Arial"/>
          <w:sz w:val="36"/>
          <w:szCs w:val="36"/>
        </w:rPr>
        <w:t xml:space="preserve">from 2:00-5:00 </w:t>
      </w:r>
      <w:proofErr w:type="spellStart"/>
      <w:r w:rsidR="00FC0F4D" w:rsidRPr="00D50512">
        <w:rPr>
          <w:rFonts w:ascii="Arial" w:hAnsi="Arial" w:cs="Arial"/>
          <w:sz w:val="36"/>
          <w:szCs w:val="36"/>
        </w:rPr>
        <w:t>p.m</w:t>
      </w:r>
      <w:proofErr w:type="spellEnd"/>
    </w:p>
    <w:p w:rsidR="00FC0F4D" w:rsidRPr="00D50512" w:rsidRDefault="00FC0F4D" w:rsidP="00FC0F4D">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Children must be 7 years old and up</w:t>
      </w:r>
    </w:p>
    <w:p w:rsidR="00FC0F4D" w:rsidRPr="00D50512" w:rsidRDefault="00FC0F4D" w:rsidP="00FC0F4D">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Roles for at least 6 children of varying height</w:t>
      </w:r>
    </w:p>
    <w:p w:rsidR="00FC0F4D" w:rsidRDefault="00FC0F4D" w:rsidP="00FC0F4D">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Only 30 audition slots available</w:t>
      </w:r>
    </w:p>
    <w:p w:rsidR="00310D94" w:rsidRDefault="00310D94" w:rsidP="00310D94">
      <w:pPr>
        <w:pStyle w:val="ListParagraph"/>
        <w:numPr>
          <w:ilvl w:val="2"/>
          <w:numId w:val="2"/>
        </w:numPr>
        <w:spacing w:after="0" w:line="240" w:lineRule="auto"/>
        <w:rPr>
          <w:rFonts w:ascii="Arial" w:hAnsi="Arial" w:cs="Arial"/>
          <w:sz w:val="36"/>
          <w:szCs w:val="36"/>
        </w:rPr>
      </w:pPr>
      <w:r>
        <w:rPr>
          <w:rFonts w:ascii="Arial" w:hAnsi="Arial" w:cs="Arial"/>
          <w:sz w:val="36"/>
          <w:szCs w:val="36"/>
        </w:rPr>
        <w:t>2:00-3:00 10 slots available</w:t>
      </w:r>
    </w:p>
    <w:p w:rsidR="00310D94" w:rsidRDefault="00310D94" w:rsidP="00310D94">
      <w:pPr>
        <w:pStyle w:val="ListParagraph"/>
        <w:numPr>
          <w:ilvl w:val="2"/>
          <w:numId w:val="2"/>
        </w:numPr>
        <w:spacing w:after="0" w:line="240" w:lineRule="auto"/>
        <w:rPr>
          <w:rFonts w:ascii="Arial" w:hAnsi="Arial" w:cs="Arial"/>
          <w:sz w:val="36"/>
          <w:szCs w:val="36"/>
        </w:rPr>
      </w:pPr>
      <w:r>
        <w:rPr>
          <w:rFonts w:ascii="Arial" w:hAnsi="Arial" w:cs="Arial"/>
          <w:sz w:val="36"/>
          <w:szCs w:val="36"/>
        </w:rPr>
        <w:t>3:00-4:00 10 slots available</w:t>
      </w:r>
    </w:p>
    <w:p w:rsidR="00310D94" w:rsidRDefault="00310D94" w:rsidP="00310D94">
      <w:pPr>
        <w:pStyle w:val="ListParagraph"/>
        <w:numPr>
          <w:ilvl w:val="2"/>
          <w:numId w:val="2"/>
        </w:numPr>
        <w:spacing w:after="0" w:line="240" w:lineRule="auto"/>
        <w:rPr>
          <w:rFonts w:ascii="Arial" w:hAnsi="Arial" w:cs="Arial"/>
          <w:sz w:val="36"/>
          <w:szCs w:val="36"/>
        </w:rPr>
      </w:pPr>
      <w:r>
        <w:rPr>
          <w:rFonts w:ascii="Arial" w:hAnsi="Arial" w:cs="Arial"/>
          <w:sz w:val="36"/>
          <w:szCs w:val="36"/>
        </w:rPr>
        <w:t>4:00-5:00 10 slots available</w:t>
      </w:r>
    </w:p>
    <w:p w:rsidR="00310D94" w:rsidRDefault="00310D94" w:rsidP="00310D94">
      <w:pPr>
        <w:pStyle w:val="ListParagraph"/>
        <w:numPr>
          <w:ilvl w:val="1"/>
          <w:numId w:val="2"/>
        </w:numPr>
        <w:spacing w:after="0" w:line="240" w:lineRule="auto"/>
        <w:rPr>
          <w:rFonts w:ascii="Arial" w:hAnsi="Arial" w:cs="Arial"/>
          <w:sz w:val="36"/>
          <w:szCs w:val="36"/>
        </w:rPr>
      </w:pPr>
      <w:r>
        <w:rPr>
          <w:rFonts w:ascii="Arial" w:hAnsi="Arial" w:cs="Arial"/>
          <w:sz w:val="36"/>
          <w:szCs w:val="36"/>
        </w:rPr>
        <w:t xml:space="preserve">To sign up your child for an audition slot, please email </w:t>
      </w:r>
      <w:hyperlink r:id="rId6" w:history="1">
        <w:r w:rsidRPr="003F518A">
          <w:rPr>
            <w:rStyle w:val="Hyperlink"/>
            <w:rFonts w:ascii="Arial" w:hAnsi="Arial" w:cs="Arial"/>
            <w:sz w:val="36"/>
            <w:szCs w:val="36"/>
          </w:rPr>
          <w:t>bobbie.jeffrey@calvary.edu</w:t>
        </w:r>
      </w:hyperlink>
    </w:p>
    <w:p w:rsidR="00310D94" w:rsidRPr="00310D94" w:rsidRDefault="00310D94" w:rsidP="00310D94">
      <w:pPr>
        <w:pStyle w:val="ListParagraph"/>
        <w:spacing w:after="0" w:line="240" w:lineRule="auto"/>
        <w:ind w:left="1440"/>
        <w:rPr>
          <w:rFonts w:ascii="Arial" w:hAnsi="Arial" w:cs="Arial"/>
          <w:sz w:val="36"/>
          <w:szCs w:val="36"/>
        </w:rPr>
      </w:pPr>
    </w:p>
    <w:p w:rsidR="00D50512" w:rsidRPr="00D50512" w:rsidRDefault="00D50512" w:rsidP="00D50512">
      <w:pPr>
        <w:pStyle w:val="ListParagraph"/>
        <w:spacing w:after="0" w:line="240" w:lineRule="auto"/>
        <w:ind w:left="1440"/>
        <w:rPr>
          <w:rFonts w:ascii="Arial" w:hAnsi="Arial" w:cs="Arial"/>
          <w:sz w:val="36"/>
          <w:szCs w:val="36"/>
        </w:rPr>
      </w:pPr>
    </w:p>
    <w:p w:rsidR="00241701" w:rsidRPr="00D50512" w:rsidRDefault="00241701" w:rsidP="00241701">
      <w:pPr>
        <w:pStyle w:val="ListParagraph"/>
        <w:numPr>
          <w:ilvl w:val="0"/>
          <w:numId w:val="2"/>
        </w:numPr>
        <w:spacing w:after="0" w:line="240" w:lineRule="auto"/>
        <w:rPr>
          <w:rFonts w:ascii="Arial" w:hAnsi="Arial" w:cs="Arial"/>
          <w:b/>
          <w:sz w:val="36"/>
          <w:szCs w:val="36"/>
        </w:rPr>
      </w:pPr>
      <w:r w:rsidRPr="00D50512">
        <w:rPr>
          <w:rFonts w:ascii="Arial" w:hAnsi="Arial" w:cs="Arial"/>
          <w:b/>
          <w:sz w:val="36"/>
          <w:szCs w:val="36"/>
        </w:rPr>
        <w:lastRenderedPageBreak/>
        <w:t xml:space="preserve">Call backs </w:t>
      </w:r>
    </w:p>
    <w:p w:rsidR="00241701" w:rsidRPr="00D50512" w:rsidRDefault="00241701" w:rsidP="00241701">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Saturday, November 19 from 10:00 a.m.-2:00 p.m.</w:t>
      </w:r>
    </w:p>
    <w:p w:rsidR="002C5746" w:rsidRPr="00D50512" w:rsidRDefault="00241701" w:rsidP="002C5746">
      <w:pPr>
        <w:pStyle w:val="ListParagraph"/>
        <w:numPr>
          <w:ilvl w:val="1"/>
          <w:numId w:val="2"/>
        </w:numPr>
        <w:spacing w:after="0" w:line="240" w:lineRule="auto"/>
        <w:rPr>
          <w:rFonts w:ascii="Arial" w:hAnsi="Arial" w:cs="Arial"/>
          <w:sz w:val="36"/>
          <w:szCs w:val="36"/>
        </w:rPr>
      </w:pPr>
      <w:r w:rsidRPr="00D50512">
        <w:rPr>
          <w:rFonts w:ascii="Arial" w:hAnsi="Arial" w:cs="Arial"/>
          <w:sz w:val="36"/>
          <w:szCs w:val="36"/>
        </w:rPr>
        <w:t xml:space="preserve">For </w:t>
      </w:r>
      <w:r w:rsidRPr="00D50512">
        <w:rPr>
          <w:rFonts w:ascii="Arial" w:hAnsi="Arial" w:cs="Arial"/>
          <w:i/>
          <w:sz w:val="36"/>
          <w:szCs w:val="36"/>
        </w:rPr>
        <w:t xml:space="preserve">only </w:t>
      </w:r>
      <w:r w:rsidRPr="00D50512">
        <w:rPr>
          <w:rFonts w:ascii="Arial" w:hAnsi="Arial" w:cs="Arial"/>
          <w:sz w:val="36"/>
          <w:szCs w:val="36"/>
        </w:rPr>
        <w:t>children, named roles, and specialty dancers who have received a call back</w:t>
      </w:r>
    </w:p>
    <w:p w:rsidR="00241701" w:rsidRPr="00D50512" w:rsidRDefault="00241701" w:rsidP="00241701">
      <w:pPr>
        <w:spacing w:after="0" w:line="240" w:lineRule="auto"/>
        <w:rPr>
          <w:rFonts w:ascii="Arial" w:hAnsi="Arial" w:cs="Arial"/>
          <w:b/>
          <w:sz w:val="36"/>
          <w:szCs w:val="36"/>
        </w:rPr>
      </w:pPr>
    </w:p>
    <w:p w:rsidR="00742090" w:rsidRDefault="009556E1" w:rsidP="00241701">
      <w:pPr>
        <w:spacing w:after="0" w:line="240" w:lineRule="auto"/>
        <w:jc w:val="center"/>
        <w:rPr>
          <w:rFonts w:ascii="Arial" w:hAnsi="Arial" w:cs="Arial"/>
          <w:b/>
          <w:sz w:val="36"/>
          <w:szCs w:val="36"/>
        </w:rPr>
      </w:pPr>
      <w:r>
        <w:rPr>
          <w:rFonts w:ascii="Arial" w:hAnsi="Arial" w:cs="Arial"/>
          <w:b/>
          <w:sz w:val="36"/>
          <w:szCs w:val="36"/>
        </w:rPr>
        <w:t xml:space="preserve">Scripts and CDs of the show will be available for check out on 10/18 in the library on Calvary’s campus. You may click here for a campus map: </w:t>
      </w:r>
      <w:hyperlink r:id="rId7" w:history="1">
        <w:r w:rsidR="00742090" w:rsidRPr="0018333F">
          <w:rPr>
            <w:rStyle w:val="Hyperlink"/>
            <w:rFonts w:ascii="Arial" w:hAnsi="Arial" w:cs="Arial"/>
            <w:b/>
            <w:sz w:val="36"/>
            <w:szCs w:val="36"/>
          </w:rPr>
          <w:t>http://www.calvary.edu/campus-map/</w:t>
        </w:r>
      </w:hyperlink>
    </w:p>
    <w:p w:rsidR="00241701" w:rsidRPr="00D50512" w:rsidRDefault="00310D94" w:rsidP="00241701">
      <w:pPr>
        <w:spacing w:after="0" w:line="240" w:lineRule="auto"/>
        <w:jc w:val="center"/>
        <w:rPr>
          <w:rFonts w:ascii="Arial" w:hAnsi="Arial" w:cs="Arial"/>
          <w:b/>
          <w:sz w:val="36"/>
          <w:szCs w:val="36"/>
        </w:rPr>
      </w:pPr>
      <w:bookmarkStart w:id="0" w:name="_GoBack"/>
      <w:bookmarkEnd w:id="0"/>
      <w:r>
        <w:rPr>
          <w:rFonts w:ascii="Arial" w:hAnsi="Arial" w:cs="Arial"/>
          <w:b/>
          <w:sz w:val="36"/>
          <w:szCs w:val="36"/>
        </w:rPr>
        <w:t>T</w:t>
      </w:r>
      <w:r w:rsidR="00241701" w:rsidRPr="00D50512">
        <w:rPr>
          <w:rFonts w:ascii="Arial" w:hAnsi="Arial" w:cs="Arial"/>
          <w:b/>
          <w:sz w:val="36"/>
          <w:szCs w:val="36"/>
        </w:rPr>
        <w:t>o view a general rehearsal schedule and performance information</w:t>
      </w:r>
      <w:r>
        <w:rPr>
          <w:rFonts w:ascii="Arial" w:hAnsi="Arial" w:cs="Arial"/>
          <w:b/>
          <w:sz w:val="36"/>
          <w:szCs w:val="36"/>
        </w:rPr>
        <w:t xml:space="preserve">, check out our webpage at </w:t>
      </w:r>
      <w:hyperlink r:id="rId8" w:history="1">
        <w:r w:rsidRPr="003F518A">
          <w:rPr>
            <w:rStyle w:val="Hyperlink"/>
            <w:rFonts w:ascii="Arial" w:hAnsi="Arial" w:cs="Arial"/>
            <w:b/>
            <w:sz w:val="36"/>
            <w:szCs w:val="36"/>
          </w:rPr>
          <w:t>www.calvary.edu/theatre-arts/</w:t>
        </w:r>
      </w:hyperlink>
      <w:r>
        <w:rPr>
          <w:rFonts w:ascii="Arial" w:hAnsi="Arial" w:cs="Arial"/>
          <w:b/>
          <w:sz w:val="36"/>
          <w:szCs w:val="36"/>
        </w:rPr>
        <w:t>. Then click the Upcoming Productions and scroll to the audition information</w:t>
      </w:r>
      <w:r w:rsidR="00241701" w:rsidRPr="00D50512">
        <w:rPr>
          <w:rFonts w:ascii="Arial" w:hAnsi="Arial" w:cs="Arial"/>
          <w:b/>
          <w:sz w:val="36"/>
          <w:szCs w:val="36"/>
        </w:rPr>
        <w:t>.</w:t>
      </w:r>
      <w:r>
        <w:rPr>
          <w:rFonts w:ascii="Arial" w:hAnsi="Arial" w:cs="Arial"/>
          <w:b/>
          <w:sz w:val="36"/>
          <w:szCs w:val="36"/>
        </w:rPr>
        <w:t xml:space="preserve"> Click on the link to the general rehearsal schedule.</w:t>
      </w:r>
    </w:p>
    <w:p w:rsidR="00241701" w:rsidRPr="00D50512" w:rsidRDefault="00241701" w:rsidP="00241701">
      <w:pPr>
        <w:spacing w:after="0" w:line="240" w:lineRule="auto"/>
        <w:jc w:val="center"/>
        <w:rPr>
          <w:rFonts w:ascii="Arial" w:hAnsi="Arial" w:cs="Arial"/>
          <w:b/>
          <w:sz w:val="36"/>
          <w:szCs w:val="36"/>
        </w:rPr>
      </w:pPr>
    </w:p>
    <w:p w:rsidR="00241701" w:rsidRDefault="00241701" w:rsidP="00241701">
      <w:pPr>
        <w:spacing w:after="0" w:line="240" w:lineRule="auto"/>
        <w:jc w:val="center"/>
        <w:rPr>
          <w:rFonts w:ascii="Arial" w:hAnsi="Arial" w:cs="Arial"/>
          <w:b/>
          <w:sz w:val="36"/>
          <w:szCs w:val="36"/>
        </w:rPr>
      </w:pPr>
      <w:r w:rsidRPr="00D50512">
        <w:rPr>
          <w:rFonts w:ascii="Arial" w:hAnsi="Arial" w:cs="Arial"/>
          <w:b/>
          <w:sz w:val="36"/>
          <w:szCs w:val="36"/>
        </w:rPr>
        <w:t>Join us in telling a tale as old as time!</w:t>
      </w:r>
    </w:p>
    <w:p w:rsidR="00310D94" w:rsidRDefault="00310D94" w:rsidP="00241701">
      <w:pPr>
        <w:spacing w:after="0" w:line="240" w:lineRule="auto"/>
        <w:jc w:val="center"/>
        <w:rPr>
          <w:rFonts w:ascii="Arial" w:hAnsi="Arial" w:cs="Arial"/>
          <w:b/>
          <w:sz w:val="36"/>
          <w:szCs w:val="36"/>
        </w:rPr>
      </w:pPr>
    </w:p>
    <w:p w:rsidR="00310D94" w:rsidRDefault="00310D94" w:rsidP="00241701">
      <w:pPr>
        <w:spacing w:after="0" w:line="240" w:lineRule="auto"/>
        <w:jc w:val="center"/>
        <w:rPr>
          <w:rFonts w:ascii="Arial" w:hAnsi="Arial" w:cs="Arial"/>
          <w:b/>
          <w:sz w:val="36"/>
          <w:szCs w:val="36"/>
        </w:rPr>
      </w:pPr>
      <w:r>
        <w:rPr>
          <w:rFonts w:ascii="Arial" w:hAnsi="Arial" w:cs="Arial"/>
          <w:b/>
          <w:sz w:val="36"/>
          <w:szCs w:val="36"/>
        </w:rPr>
        <w:t>Location: 15790 Elmwood Avenue, KCMO 64147</w:t>
      </w:r>
    </w:p>
    <w:p w:rsidR="00310D94" w:rsidRDefault="00310D94" w:rsidP="00241701">
      <w:pPr>
        <w:spacing w:after="0" w:line="240" w:lineRule="auto"/>
        <w:jc w:val="center"/>
        <w:rPr>
          <w:rFonts w:ascii="Arial" w:hAnsi="Arial" w:cs="Arial"/>
          <w:b/>
          <w:sz w:val="36"/>
          <w:szCs w:val="36"/>
        </w:rPr>
      </w:pPr>
    </w:p>
    <w:p w:rsidR="00310D94" w:rsidRDefault="00310D94" w:rsidP="00310D94">
      <w:pPr>
        <w:spacing w:after="0" w:line="240" w:lineRule="auto"/>
        <w:ind w:left="2160" w:firstLine="720"/>
        <w:rPr>
          <w:rFonts w:ascii="Papyrus" w:hAnsi="Papyrus"/>
          <w:b/>
          <w:sz w:val="32"/>
          <w:szCs w:val="32"/>
        </w:rPr>
      </w:pPr>
      <w:r>
        <w:rPr>
          <w:noProof/>
        </w:rPr>
        <w:drawing>
          <wp:anchor distT="0" distB="0" distL="114300" distR="114300" simplePos="0" relativeHeight="251660288" behindDoc="1" locked="0" layoutInCell="1" allowOverlap="1" wp14:anchorId="1EFA698F" wp14:editId="07B05BEF">
            <wp:simplePos x="0" y="0"/>
            <wp:positionH relativeFrom="margin">
              <wp:align>right</wp:align>
            </wp:positionH>
            <wp:positionV relativeFrom="paragraph">
              <wp:posOffset>0</wp:posOffset>
            </wp:positionV>
            <wp:extent cx="5942965" cy="1409700"/>
            <wp:effectExtent l="0" t="0" r="635" b="0"/>
            <wp:wrapNone/>
            <wp:docPr id="2" name="Picture 2" descr="C:\Users\Bobbie\AppData\Local\Microsoft\Windows\INetCacheContent.Word\Black-on-white-with-red-ros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ie\AppData\Local\Microsoft\Windows\INetCacheContent.Word\Black-on-white-with-red-rose-v.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1409700"/>
                    </a:xfrm>
                    <a:prstGeom prst="rect">
                      <a:avLst/>
                    </a:prstGeom>
                    <a:noFill/>
                    <a:ln>
                      <a:noFill/>
                    </a:ln>
                  </pic:spPr>
                </pic:pic>
              </a:graphicData>
            </a:graphic>
            <wp14:sizeRelV relativeFrom="margin">
              <wp14:pctHeight>0</wp14:pctHeight>
            </wp14:sizeRelV>
          </wp:anchor>
        </w:drawing>
      </w:r>
      <w:r>
        <w:rPr>
          <w:rFonts w:ascii="Onyx" w:hAnsi="Onyx"/>
          <w:sz w:val="32"/>
          <w:szCs w:val="32"/>
        </w:rPr>
        <w:t xml:space="preserve">       </w:t>
      </w:r>
      <w:r w:rsidRPr="002139B3">
        <w:rPr>
          <w:rFonts w:ascii="Papyrus" w:hAnsi="Papyrus"/>
          <w:b/>
          <w:sz w:val="32"/>
          <w:szCs w:val="32"/>
        </w:rPr>
        <w:t>Calvary University Theatre Arts</w:t>
      </w:r>
    </w:p>
    <w:p w:rsidR="00310D94" w:rsidRPr="002139B3" w:rsidRDefault="00310D94" w:rsidP="00310D94">
      <w:pPr>
        <w:spacing w:after="0" w:line="240" w:lineRule="auto"/>
        <w:jc w:val="center"/>
        <w:rPr>
          <w:rFonts w:ascii="Papyrus" w:hAnsi="Papyrus"/>
          <w:b/>
          <w:sz w:val="32"/>
          <w:szCs w:val="32"/>
        </w:rPr>
      </w:pPr>
      <w:r>
        <w:rPr>
          <w:rFonts w:ascii="Papyrus" w:hAnsi="Papyrus"/>
          <w:b/>
          <w:sz w:val="32"/>
          <w:szCs w:val="32"/>
        </w:rPr>
        <w:t xml:space="preserve">                           Specific Audition Requirements</w:t>
      </w:r>
      <w:r w:rsidRPr="002139B3">
        <w:rPr>
          <w:rFonts w:ascii="Papyrus" w:hAnsi="Papyrus"/>
          <w:b/>
          <w:sz w:val="32"/>
          <w:szCs w:val="32"/>
        </w:rPr>
        <w:t xml:space="preserve"> </w:t>
      </w:r>
    </w:p>
    <w:p w:rsidR="00310D94" w:rsidRPr="002139B3" w:rsidRDefault="00310D94" w:rsidP="00310D94">
      <w:pPr>
        <w:spacing w:after="0" w:line="240" w:lineRule="auto"/>
        <w:jc w:val="center"/>
        <w:rPr>
          <w:rFonts w:ascii="Papyrus" w:hAnsi="Papyrus"/>
          <w:b/>
          <w:sz w:val="32"/>
          <w:szCs w:val="32"/>
        </w:rPr>
      </w:pPr>
      <w:r>
        <w:rPr>
          <w:rFonts w:ascii="Papyrus" w:hAnsi="Papyrus"/>
          <w:b/>
          <w:sz w:val="32"/>
          <w:szCs w:val="32"/>
        </w:rPr>
        <w:t xml:space="preserve">               </w:t>
      </w:r>
    </w:p>
    <w:p w:rsidR="00310D94" w:rsidRDefault="00310D94" w:rsidP="00310D94">
      <w:pPr>
        <w:spacing w:after="0" w:line="240" w:lineRule="auto"/>
        <w:jc w:val="center"/>
        <w:rPr>
          <w:rFonts w:ascii="Onyx" w:hAnsi="Onyx"/>
          <w:sz w:val="40"/>
          <w:szCs w:val="40"/>
        </w:rPr>
      </w:pPr>
    </w:p>
    <w:p w:rsidR="00310D94" w:rsidRDefault="00310D94" w:rsidP="00310D94"/>
    <w:p w:rsidR="00310D94" w:rsidRDefault="00310D94" w:rsidP="00310D94">
      <w:pPr>
        <w:spacing w:after="0" w:line="240" w:lineRule="auto"/>
        <w:jc w:val="center"/>
        <w:rPr>
          <w:rFonts w:ascii="Papyrus" w:hAnsi="Papyrus"/>
          <w:b/>
          <w:sz w:val="28"/>
          <w:szCs w:val="28"/>
        </w:rPr>
      </w:pPr>
      <w:r>
        <w:rPr>
          <w:rFonts w:ascii="Papyrus" w:hAnsi="Papyrus"/>
          <w:b/>
          <w:sz w:val="28"/>
          <w:szCs w:val="28"/>
        </w:rPr>
        <w:t>Vocal Audition Requirements and Advice</w:t>
      </w:r>
    </w:p>
    <w:p w:rsidR="00310D94" w:rsidRPr="00E72423" w:rsidRDefault="00310D94" w:rsidP="00310D94">
      <w:pPr>
        <w:spacing w:after="0" w:line="240" w:lineRule="auto"/>
        <w:jc w:val="center"/>
        <w:rPr>
          <w:rFonts w:ascii="Papyrus" w:hAnsi="Papyrus"/>
          <w:b/>
          <w:sz w:val="16"/>
          <w:szCs w:val="16"/>
        </w:rPr>
      </w:pPr>
    </w:p>
    <w:p w:rsidR="00310D94" w:rsidRPr="00E72423" w:rsidRDefault="00310D94" w:rsidP="00310D94">
      <w:pPr>
        <w:pStyle w:val="ListParagraph"/>
        <w:numPr>
          <w:ilvl w:val="0"/>
          <w:numId w:val="4"/>
        </w:numPr>
        <w:shd w:val="clear" w:color="auto" w:fill="FFFFFF"/>
        <w:spacing w:after="0" w:line="240" w:lineRule="auto"/>
        <w:rPr>
          <w:rFonts w:ascii="Arial" w:eastAsia="Times New Roman" w:hAnsi="Arial" w:cs="Arial"/>
          <w:szCs w:val="24"/>
        </w:rPr>
      </w:pPr>
      <w:r w:rsidRPr="00E72423">
        <w:rPr>
          <w:rFonts w:ascii="Arial" w:eastAsia="Times New Roman" w:hAnsi="Arial" w:cs="Arial"/>
          <w:szCs w:val="24"/>
        </w:rPr>
        <w:t>Prepare up to 40 measures of a song from a staged Broadway musical (no movies allowed i.e. Frozen, Tangled, Enchanted, etc.)</w:t>
      </w:r>
    </w:p>
    <w:p w:rsidR="00310D94" w:rsidRPr="00E72423" w:rsidRDefault="00310D94" w:rsidP="00310D94">
      <w:pPr>
        <w:pStyle w:val="ListParagraph"/>
        <w:numPr>
          <w:ilvl w:val="0"/>
          <w:numId w:val="4"/>
        </w:numPr>
        <w:shd w:val="clear" w:color="auto" w:fill="FFFFFF"/>
        <w:spacing w:after="0" w:line="240" w:lineRule="auto"/>
        <w:rPr>
          <w:rFonts w:ascii="Arial" w:eastAsia="Times New Roman" w:hAnsi="Arial" w:cs="Arial"/>
          <w:szCs w:val="24"/>
        </w:rPr>
      </w:pPr>
      <w:r w:rsidRPr="00E72423">
        <w:rPr>
          <w:rFonts w:ascii="Arial" w:eastAsia="Times New Roman" w:hAnsi="Arial" w:cs="Arial"/>
          <w:szCs w:val="24"/>
        </w:rPr>
        <w:t>Choose a song that will feature your vocal range as well as your personality! </w:t>
      </w:r>
    </w:p>
    <w:p w:rsidR="00310D94" w:rsidRPr="00E72423" w:rsidRDefault="00310D94" w:rsidP="00310D94">
      <w:pPr>
        <w:pStyle w:val="ListParagraph"/>
        <w:numPr>
          <w:ilvl w:val="0"/>
          <w:numId w:val="4"/>
        </w:numPr>
        <w:shd w:val="clear" w:color="auto" w:fill="FFFFFF"/>
        <w:spacing w:after="0" w:line="240" w:lineRule="auto"/>
        <w:rPr>
          <w:rFonts w:ascii="Arial" w:eastAsia="Times New Roman" w:hAnsi="Arial" w:cs="Arial"/>
          <w:szCs w:val="24"/>
        </w:rPr>
      </w:pPr>
      <w:r w:rsidRPr="00E72423">
        <w:rPr>
          <w:rFonts w:ascii="Arial" w:eastAsia="Times New Roman" w:hAnsi="Arial" w:cs="Arial"/>
          <w:szCs w:val="24"/>
        </w:rPr>
        <w:lastRenderedPageBreak/>
        <w:t xml:space="preserve">You must bring sheet music with piano accompaniment in the key of your song with your part highlighted for the accompanist (who is provided). </w:t>
      </w:r>
    </w:p>
    <w:p w:rsidR="00310D94" w:rsidRPr="00E72423" w:rsidRDefault="00310D94" w:rsidP="00310D94">
      <w:pPr>
        <w:pStyle w:val="ListParagraph"/>
        <w:numPr>
          <w:ilvl w:val="0"/>
          <w:numId w:val="4"/>
        </w:numPr>
        <w:shd w:val="clear" w:color="auto" w:fill="FFFFFF"/>
        <w:spacing w:after="0" w:line="240" w:lineRule="auto"/>
        <w:rPr>
          <w:rFonts w:ascii="Arial" w:eastAsia="Times New Roman" w:hAnsi="Arial" w:cs="Arial"/>
          <w:szCs w:val="24"/>
        </w:rPr>
      </w:pPr>
      <w:r w:rsidRPr="00E72423">
        <w:rPr>
          <w:rFonts w:ascii="Arial" w:eastAsia="Times New Roman" w:hAnsi="Arial" w:cs="Arial"/>
          <w:szCs w:val="24"/>
        </w:rPr>
        <w:t>The accompanist will not transpose the piece to a new key or make up accompaniment on the spot.</w:t>
      </w:r>
    </w:p>
    <w:p w:rsidR="00310D94" w:rsidRPr="00E72423" w:rsidRDefault="00310D94" w:rsidP="00310D94">
      <w:pPr>
        <w:pStyle w:val="ListParagraph"/>
        <w:numPr>
          <w:ilvl w:val="0"/>
          <w:numId w:val="4"/>
        </w:numPr>
        <w:shd w:val="clear" w:color="auto" w:fill="FFFFFF"/>
        <w:spacing w:after="0" w:line="240" w:lineRule="auto"/>
        <w:rPr>
          <w:rFonts w:ascii="Arial" w:eastAsia="Times New Roman" w:hAnsi="Arial" w:cs="Arial"/>
          <w:szCs w:val="24"/>
        </w:rPr>
      </w:pPr>
      <w:r w:rsidRPr="00E72423">
        <w:rPr>
          <w:rFonts w:ascii="Arial" w:eastAsia="Times New Roman" w:hAnsi="Arial" w:cs="Arial"/>
          <w:szCs w:val="24"/>
        </w:rPr>
        <w:t xml:space="preserve">Singing a cappella or with a CD, phone, or </w:t>
      </w:r>
      <w:proofErr w:type="gramStart"/>
      <w:r w:rsidRPr="00E72423">
        <w:rPr>
          <w:rFonts w:ascii="Arial" w:eastAsia="Times New Roman" w:hAnsi="Arial" w:cs="Arial"/>
          <w:szCs w:val="24"/>
        </w:rPr>
        <w:t>other</w:t>
      </w:r>
      <w:proofErr w:type="gramEnd"/>
      <w:r w:rsidRPr="00E72423">
        <w:rPr>
          <w:rFonts w:ascii="Arial" w:eastAsia="Times New Roman" w:hAnsi="Arial" w:cs="Arial"/>
          <w:szCs w:val="24"/>
        </w:rPr>
        <w:t xml:space="preserve"> device is NOT allowed. </w:t>
      </w:r>
    </w:p>
    <w:p w:rsidR="00310D94" w:rsidRPr="00E72423" w:rsidRDefault="00310D94" w:rsidP="00310D94">
      <w:pPr>
        <w:shd w:val="clear" w:color="auto" w:fill="FFFFFF"/>
        <w:spacing w:after="0" w:line="240" w:lineRule="auto"/>
        <w:jc w:val="center"/>
        <w:rPr>
          <w:rFonts w:ascii="Papyrus" w:eastAsia="Times New Roman" w:hAnsi="Papyrus" w:cs="Arial"/>
          <w:b/>
          <w:sz w:val="16"/>
          <w:szCs w:val="16"/>
        </w:rPr>
      </w:pPr>
    </w:p>
    <w:p w:rsidR="007E149F" w:rsidRDefault="007E149F" w:rsidP="00310D94">
      <w:pPr>
        <w:shd w:val="clear" w:color="auto" w:fill="FFFFFF"/>
        <w:spacing w:after="0" w:line="240" w:lineRule="auto"/>
        <w:jc w:val="center"/>
        <w:rPr>
          <w:rFonts w:ascii="Papyrus" w:eastAsia="Times New Roman" w:hAnsi="Papyrus" w:cs="Arial"/>
          <w:b/>
          <w:sz w:val="28"/>
          <w:szCs w:val="28"/>
        </w:rPr>
      </w:pPr>
    </w:p>
    <w:p w:rsidR="00310D94" w:rsidRDefault="00310D94" w:rsidP="00310D94">
      <w:pPr>
        <w:shd w:val="clear" w:color="auto" w:fill="FFFFFF"/>
        <w:spacing w:after="0" w:line="240" w:lineRule="auto"/>
        <w:jc w:val="center"/>
        <w:rPr>
          <w:rFonts w:ascii="Papyrus" w:eastAsia="Times New Roman" w:hAnsi="Papyrus" w:cs="Arial"/>
          <w:b/>
          <w:sz w:val="28"/>
          <w:szCs w:val="28"/>
        </w:rPr>
      </w:pPr>
      <w:r w:rsidRPr="005C0B50">
        <w:rPr>
          <w:rFonts w:ascii="Papyrus" w:eastAsia="Times New Roman" w:hAnsi="Papyrus" w:cs="Arial"/>
          <w:b/>
          <w:sz w:val="28"/>
          <w:szCs w:val="28"/>
        </w:rPr>
        <w:t>Dance Audition Requirements and Advice</w:t>
      </w:r>
    </w:p>
    <w:p w:rsidR="00310D94" w:rsidRPr="00E72423" w:rsidRDefault="00310D94" w:rsidP="00310D94">
      <w:pPr>
        <w:shd w:val="clear" w:color="auto" w:fill="FFFFFF"/>
        <w:spacing w:after="0" w:line="240" w:lineRule="auto"/>
        <w:jc w:val="center"/>
        <w:rPr>
          <w:rFonts w:ascii="Papyrus" w:eastAsia="Times New Roman" w:hAnsi="Papyrus" w:cs="Arial"/>
          <w:b/>
          <w:sz w:val="16"/>
          <w:szCs w:val="16"/>
        </w:rPr>
      </w:pPr>
    </w:p>
    <w:p w:rsidR="00310D94" w:rsidRPr="00E72423" w:rsidRDefault="00310D94" w:rsidP="00310D94">
      <w:pPr>
        <w:pStyle w:val="ListParagraph"/>
        <w:numPr>
          <w:ilvl w:val="0"/>
          <w:numId w:val="3"/>
        </w:numPr>
        <w:rPr>
          <w:szCs w:val="24"/>
        </w:rPr>
      </w:pPr>
      <w:r w:rsidRPr="00E72423">
        <w:rPr>
          <w:rFonts w:ascii="Arial" w:hAnsi="Arial" w:cs="Arial"/>
          <w:color w:val="222222"/>
          <w:szCs w:val="24"/>
          <w:shd w:val="clear" w:color="auto" w:fill="FFFFFF"/>
        </w:rPr>
        <w:t>It is expected for you to wear ONLY modest, soft clothing (no jeans) such as athletic or dance wear.  Make sure you make modest choices.  It is best to wear modest layers to be properly prepared for body temperature changes during and after your</w:t>
      </w:r>
      <w:r w:rsidRPr="00E72423">
        <w:rPr>
          <w:rStyle w:val="apple-converted-space"/>
          <w:rFonts w:ascii="Arial" w:hAnsi="Arial" w:cs="Arial"/>
          <w:color w:val="222222"/>
          <w:szCs w:val="24"/>
          <w:shd w:val="clear" w:color="auto" w:fill="FFFFFF"/>
        </w:rPr>
        <w:t> </w:t>
      </w:r>
      <w:r w:rsidRPr="00E72423">
        <w:rPr>
          <w:rStyle w:val="il"/>
          <w:rFonts w:ascii="Arial" w:hAnsi="Arial" w:cs="Arial"/>
          <w:color w:val="222222"/>
          <w:szCs w:val="24"/>
          <w:shd w:val="clear" w:color="auto" w:fill="FFFFFF"/>
        </w:rPr>
        <w:t>audition</w:t>
      </w:r>
      <w:r w:rsidRPr="00E72423">
        <w:rPr>
          <w:rFonts w:ascii="Arial" w:hAnsi="Arial" w:cs="Arial"/>
          <w:color w:val="222222"/>
          <w:szCs w:val="24"/>
          <w:shd w:val="clear" w:color="auto" w:fill="FFFFFF"/>
        </w:rPr>
        <w:t>.</w:t>
      </w:r>
    </w:p>
    <w:p w:rsidR="00310D94" w:rsidRPr="00E72423" w:rsidRDefault="00310D94" w:rsidP="00310D94">
      <w:pPr>
        <w:pStyle w:val="ListParagraph"/>
        <w:numPr>
          <w:ilvl w:val="0"/>
          <w:numId w:val="3"/>
        </w:numPr>
        <w:rPr>
          <w:szCs w:val="24"/>
        </w:rPr>
      </w:pPr>
      <w:r w:rsidRPr="00E72423">
        <w:rPr>
          <w:rFonts w:ascii="Arial" w:hAnsi="Arial" w:cs="Arial"/>
          <w:color w:val="222222"/>
          <w:szCs w:val="24"/>
          <w:shd w:val="clear" w:color="auto" w:fill="FFFFFF"/>
        </w:rPr>
        <w:t>Things to bring:</w:t>
      </w:r>
    </w:p>
    <w:p w:rsidR="00310D94" w:rsidRPr="00E72423" w:rsidRDefault="00310D94" w:rsidP="00310D94">
      <w:pPr>
        <w:pStyle w:val="ListParagraph"/>
        <w:numPr>
          <w:ilvl w:val="1"/>
          <w:numId w:val="3"/>
        </w:numPr>
        <w:rPr>
          <w:szCs w:val="24"/>
        </w:rPr>
      </w:pPr>
      <w:r w:rsidRPr="00E72423">
        <w:rPr>
          <w:rFonts w:ascii="Arial" w:hAnsi="Arial" w:cs="Arial"/>
          <w:color w:val="222222"/>
          <w:szCs w:val="24"/>
          <w:shd w:val="clear" w:color="auto" w:fill="FFFFFF"/>
        </w:rPr>
        <w:t>soft dance shoes and tap shoes if you have them.   If you have no dance experience bring either a flexible pair of shoes (such as converse) or a pair of dark socks.  Be prepared without dance shoes you may need to be barefoot to showcase your abilities with some elements of the dance audition.</w:t>
      </w:r>
    </w:p>
    <w:p w:rsidR="00310D94" w:rsidRPr="00E72423" w:rsidRDefault="00310D94" w:rsidP="00310D94">
      <w:pPr>
        <w:pStyle w:val="ListParagraph"/>
        <w:numPr>
          <w:ilvl w:val="1"/>
          <w:numId w:val="3"/>
        </w:numPr>
        <w:rPr>
          <w:szCs w:val="24"/>
        </w:rPr>
      </w:pPr>
      <w:r w:rsidRPr="00E72423">
        <w:rPr>
          <w:rFonts w:ascii="Arial" w:hAnsi="Arial" w:cs="Arial"/>
          <w:color w:val="222222"/>
          <w:szCs w:val="24"/>
          <w:shd w:val="clear" w:color="auto" w:fill="FFFFFF"/>
        </w:rPr>
        <w:t>a large &amp; small towel</w:t>
      </w:r>
    </w:p>
    <w:p w:rsidR="00310D94" w:rsidRPr="00E72423" w:rsidRDefault="00310D94" w:rsidP="00310D94">
      <w:pPr>
        <w:pStyle w:val="ListParagraph"/>
        <w:numPr>
          <w:ilvl w:val="1"/>
          <w:numId w:val="3"/>
        </w:numPr>
        <w:rPr>
          <w:szCs w:val="24"/>
        </w:rPr>
      </w:pPr>
      <w:r w:rsidRPr="00E72423">
        <w:rPr>
          <w:rFonts w:ascii="Arial" w:hAnsi="Arial" w:cs="Arial"/>
          <w:color w:val="222222"/>
          <w:szCs w:val="24"/>
          <w:shd w:val="clear" w:color="auto" w:fill="FFFFFF"/>
        </w:rPr>
        <w:t>pen &amp; paper to take quick notes after you learn the combination (if this is your process)</w:t>
      </w:r>
    </w:p>
    <w:p w:rsidR="00310D94" w:rsidRPr="00E72423" w:rsidRDefault="00310D94" w:rsidP="00310D94">
      <w:pPr>
        <w:pStyle w:val="ListParagraph"/>
        <w:numPr>
          <w:ilvl w:val="1"/>
          <w:numId w:val="3"/>
        </w:numPr>
        <w:rPr>
          <w:szCs w:val="24"/>
        </w:rPr>
      </w:pPr>
      <w:r w:rsidRPr="00E72423">
        <w:rPr>
          <w:rFonts w:ascii="Arial" w:hAnsi="Arial" w:cs="Arial"/>
          <w:color w:val="222222"/>
          <w:szCs w:val="24"/>
          <w:shd w:val="clear" w:color="auto" w:fill="FFFFFF"/>
        </w:rPr>
        <w:t>a couple of water bottles</w:t>
      </w:r>
    </w:p>
    <w:p w:rsidR="00310D94" w:rsidRPr="00E72423" w:rsidRDefault="00310D94" w:rsidP="00310D94">
      <w:pPr>
        <w:pStyle w:val="ListParagraph"/>
        <w:numPr>
          <w:ilvl w:val="0"/>
          <w:numId w:val="3"/>
        </w:numPr>
        <w:rPr>
          <w:szCs w:val="24"/>
        </w:rPr>
      </w:pPr>
      <w:r w:rsidRPr="00E72423">
        <w:rPr>
          <w:rFonts w:ascii="Arial" w:hAnsi="Arial" w:cs="Arial"/>
          <w:color w:val="222222"/>
          <w:szCs w:val="24"/>
          <w:shd w:val="clear" w:color="auto" w:fill="FFFFFF"/>
        </w:rPr>
        <w:t>All students must pass the chorus level</w:t>
      </w:r>
      <w:r w:rsidRPr="00E72423">
        <w:rPr>
          <w:rStyle w:val="apple-converted-space"/>
          <w:rFonts w:ascii="Arial" w:hAnsi="Arial" w:cs="Arial"/>
          <w:color w:val="222222"/>
          <w:szCs w:val="24"/>
          <w:shd w:val="clear" w:color="auto" w:fill="FFFFFF"/>
        </w:rPr>
        <w:t> </w:t>
      </w:r>
      <w:r w:rsidRPr="00E72423">
        <w:rPr>
          <w:rStyle w:val="il"/>
          <w:rFonts w:ascii="Arial" w:hAnsi="Arial" w:cs="Arial"/>
          <w:color w:val="222222"/>
          <w:szCs w:val="24"/>
          <w:shd w:val="clear" w:color="auto" w:fill="FFFFFF"/>
        </w:rPr>
        <w:t>audition</w:t>
      </w:r>
      <w:r w:rsidRPr="00E72423">
        <w:rPr>
          <w:rStyle w:val="apple-converted-space"/>
          <w:rFonts w:ascii="Arial" w:hAnsi="Arial" w:cs="Arial"/>
          <w:color w:val="222222"/>
          <w:szCs w:val="24"/>
          <w:shd w:val="clear" w:color="auto" w:fill="FFFFFF"/>
        </w:rPr>
        <w:t> </w:t>
      </w:r>
      <w:r w:rsidRPr="00E72423">
        <w:rPr>
          <w:rFonts w:ascii="Arial" w:hAnsi="Arial" w:cs="Arial"/>
          <w:color w:val="222222"/>
          <w:szCs w:val="24"/>
          <w:shd w:val="clear" w:color="auto" w:fill="FFFFFF"/>
        </w:rPr>
        <w:t>before a request may be made for attendance at a higher level</w:t>
      </w:r>
      <w:r w:rsidRPr="00E72423">
        <w:rPr>
          <w:rStyle w:val="apple-converted-space"/>
          <w:rFonts w:ascii="Arial" w:hAnsi="Arial" w:cs="Arial"/>
          <w:color w:val="222222"/>
          <w:szCs w:val="24"/>
          <w:shd w:val="clear" w:color="auto" w:fill="FFFFFF"/>
        </w:rPr>
        <w:t> </w:t>
      </w:r>
      <w:r w:rsidRPr="00E72423">
        <w:rPr>
          <w:rStyle w:val="il"/>
          <w:rFonts w:ascii="Arial" w:hAnsi="Arial" w:cs="Arial"/>
          <w:color w:val="222222"/>
          <w:szCs w:val="24"/>
          <w:shd w:val="clear" w:color="auto" w:fill="FFFFFF"/>
        </w:rPr>
        <w:t>audition</w:t>
      </w:r>
      <w:r w:rsidRPr="00E72423">
        <w:rPr>
          <w:rStyle w:val="apple-converted-space"/>
          <w:rFonts w:ascii="Arial" w:hAnsi="Arial" w:cs="Arial"/>
          <w:color w:val="222222"/>
          <w:szCs w:val="24"/>
          <w:shd w:val="clear" w:color="auto" w:fill="FFFFFF"/>
        </w:rPr>
        <w:t> </w:t>
      </w:r>
      <w:r w:rsidRPr="00E72423">
        <w:rPr>
          <w:rFonts w:ascii="Arial" w:hAnsi="Arial" w:cs="Arial"/>
          <w:color w:val="222222"/>
          <w:szCs w:val="24"/>
          <w:shd w:val="clear" w:color="auto" w:fill="FFFFFF"/>
        </w:rPr>
        <w:t>and/or a dance call back</w:t>
      </w:r>
      <w:r w:rsidRPr="00E72423">
        <w:rPr>
          <w:rStyle w:val="apple-converted-space"/>
          <w:rFonts w:ascii="Arial" w:hAnsi="Arial" w:cs="Arial"/>
          <w:color w:val="222222"/>
          <w:szCs w:val="24"/>
          <w:shd w:val="clear" w:color="auto" w:fill="FFFFFF"/>
        </w:rPr>
        <w:t> </w:t>
      </w:r>
      <w:r w:rsidRPr="00E72423">
        <w:rPr>
          <w:rStyle w:val="il"/>
          <w:rFonts w:ascii="Arial" w:hAnsi="Arial" w:cs="Arial"/>
          <w:color w:val="222222"/>
          <w:szCs w:val="24"/>
          <w:shd w:val="clear" w:color="auto" w:fill="FFFFFF"/>
        </w:rPr>
        <w:t>audition</w:t>
      </w:r>
      <w:r w:rsidRPr="00E72423">
        <w:rPr>
          <w:rFonts w:ascii="Arial" w:hAnsi="Arial" w:cs="Arial"/>
          <w:color w:val="222222"/>
          <w:szCs w:val="24"/>
          <w:shd w:val="clear" w:color="auto" w:fill="FFFFFF"/>
        </w:rPr>
        <w:t>.</w:t>
      </w:r>
    </w:p>
    <w:p w:rsidR="00310D94" w:rsidRPr="00E72423" w:rsidRDefault="00310D94" w:rsidP="00310D94">
      <w:pPr>
        <w:pStyle w:val="ListParagraph"/>
        <w:numPr>
          <w:ilvl w:val="0"/>
          <w:numId w:val="3"/>
        </w:numPr>
        <w:rPr>
          <w:szCs w:val="24"/>
        </w:rPr>
      </w:pPr>
      <w:r w:rsidRPr="00E72423">
        <w:rPr>
          <w:rFonts w:ascii="Arial" w:hAnsi="Arial" w:cs="Arial"/>
          <w:color w:val="222222"/>
          <w:szCs w:val="24"/>
          <w:shd w:val="clear" w:color="auto" w:fill="FFFFFF"/>
        </w:rPr>
        <w:t>We will</w:t>
      </w:r>
      <w:r w:rsidRPr="00E72423">
        <w:rPr>
          <w:rStyle w:val="apple-converted-space"/>
          <w:rFonts w:ascii="Arial" w:hAnsi="Arial" w:cs="Arial"/>
          <w:color w:val="222222"/>
          <w:szCs w:val="24"/>
          <w:shd w:val="clear" w:color="auto" w:fill="FFFFFF"/>
        </w:rPr>
        <w:t> </w:t>
      </w:r>
      <w:r w:rsidRPr="00E72423">
        <w:rPr>
          <w:rStyle w:val="il"/>
          <w:rFonts w:ascii="Arial" w:hAnsi="Arial" w:cs="Arial"/>
          <w:color w:val="222222"/>
          <w:szCs w:val="24"/>
          <w:shd w:val="clear" w:color="auto" w:fill="FFFFFF"/>
        </w:rPr>
        <w:t>audition</w:t>
      </w:r>
      <w:r w:rsidRPr="00E72423">
        <w:rPr>
          <w:rStyle w:val="apple-converted-space"/>
          <w:rFonts w:ascii="Arial" w:hAnsi="Arial" w:cs="Arial"/>
          <w:color w:val="222222"/>
          <w:szCs w:val="24"/>
          <w:shd w:val="clear" w:color="auto" w:fill="FFFFFF"/>
        </w:rPr>
        <w:t> </w:t>
      </w:r>
      <w:r w:rsidRPr="00E72423">
        <w:rPr>
          <w:rFonts w:ascii="Arial" w:hAnsi="Arial" w:cs="Arial"/>
          <w:color w:val="222222"/>
          <w:szCs w:val="24"/>
          <w:shd w:val="clear" w:color="auto" w:fill="FFFFFF"/>
        </w:rPr>
        <w:t>a maximum of 30 younger students and will be choosing at least 6 of various heights.  We will</w:t>
      </w:r>
      <w:r w:rsidRPr="00E72423">
        <w:rPr>
          <w:rStyle w:val="apple-converted-space"/>
          <w:rFonts w:ascii="Arial" w:hAnsi="Arial" w:cs="Arial"/>
          <w:color w:val="222222"/>
          <w:szCs w:val="24"/>
          <w:shd w:val="clear" w:color="auto" w:fill="FFFFFF"/>
        </w:rPr>
        <w:t> </w:t>
      </w:r>
      <w:r w:rsidRPr="00E72423">
        <w:rPr>
          <w:rStyle w:val="il"/>
          <w:rFonts w:ascii="Arial" w:hAnsi="Arial" w:cs="Arial"/>
          <w:color w:val="222222"/>
          <w:szCs w:val="24"/>
          <w:shd w:val="clear" w:color="auto" w:fill="FFFFFF"/>
        </w:rPr>
        <w:t>audition</w:t>
      </w:r>
      <w:r w:rsidRPr="00E72423">
        <w:rPr>
          <w:rStyle w:val="apple-converted-space"/>
          <w:rFonts w:ascii="Arial" w:hAnsi="Arial" w:cs="Arial"/>
          <w:color w:val="222222"/>
          <w:szCs w:val="24"/>
          <w:shd w:val="clear" w:color="auto" w:fill="FFFFFF"/>
        </w:rPr>
        <w:t> </w:t>
      </w:r>
      <w:r w:rsidRPr="00E72423">
        <w:rPr>
          <w:rFonts w:ascii="Arial" w:hAnsi="Arial" w:cs="Arial"/>
          <w:color w:val="222222"/>
          <w:szCs w:val="24"/>
          <w:shd w:val="clear" w:color="auto" w:fill="FFFFFF"/>
        </w:rPr>
        <w:t>children ages 7 and up.  Please prepare your child for the possibility of not being selected for a role.  As you can see, mathematically we may only choose 1 from every five</w:t>
      </w:r>
      <w:r w:rsidRPr="00E72423">
        <w:rPr>
          <w:rStyle w:val="apple-converted-space"/>
          <w:rFonts w:ascii="Arial" w:hAnsi="Arial" w:cs="Arial"/>
          <w:color w:val="222222"/>
          <w:szCs w:val="24"/>
          <w:shd w:val="clear" w:color="auto" w:fill="FFFFFF"/>
        </w:rPr>
        <w:t> </w:t>
      </w:r>
      <w:r w:rsidRPr="00E72423">
        <w:rPr>
          <w:rStyle w:val="il"/>
          <w:rFonts w:ascii="Arial" w:hAnsi="Arial" w:cs="Arial"/>
          <w:color w:val="222222"/>
          <w:szCs w:val="24"/>
          <w:shd w:val="clear" w:color="auto" w:fill="FFFFFF"/>
        </w:rPr>
        <w:t>auditioning</w:t>
      </w:r>
      <w:r w:rsidRPr="00E72423">
        <w:rPr>
          <w:rFonts w:ascii="Arial" w:hAnsi="Arial" w:cs="Arial"/>
          <w:color w:val="222222"/>
          <w:szCs w:val="24"/>
          <w:shd w:val="clear" w:color="auto" w:fill="FFFFFF"/>
        </w:rPr>
        <w:t>.</w:t>
      </w:r>
    </w:p>
    <w:p w:rsidR="00310D94" w:rsidRPr="00E72423" w:rsidRDefault="00310D94" w:rsidP="00310D94">
      <w:pPr>
        <w:pStyle w:val="ListParagraph"/>
        <w:numPr>
          <w:ilvl w:val="0"/>
          <w:numId w:val="3"/>
        </w:numPr>
        <w:rPr>
          <w:rFonts w:ascii="Papyrus" w:eastAsia="Times New Roman" w:hAnsi="Papyrus" w:cs="Arial"/>
          <w:b/>
          <w:sz w:val="28"/>
          <w:szCs w:val="28"/>
        </w:rPr>
      </w:pPr>
      <w:r w:rsidRPr="00E72423">
        <w:rPr>
          <w:rFonts w:ascii="Arial" w:hAnsi="Arial" w:cs="Arial"/>
          <w:color w:val="222222"/>
          <w:szCs w:val="24"/>
          <w:shd w:val="clear" w:color="auto" w:fill="FFFFFF"/>
        </w:rPr>
        <w:t>Bring your diligence, positive attitudes, and a genuine stage presence.  We are looking for authentic, not manufactured, expression.</w:t>
      </w:r>
    </w:p>
    <w:p w:rsidR="00310D94" w:rsidRPr="005C0B50" w:rsidRDefault="00310D94" w:rsidP="00310D94">
      <w:pPr>
        <w:pStyle w:val="ListParagraph"/>
        <w:ind w:left="0"/>
        <w:jc w:val="center"/>
        <w:rPr>
          <w:rFonts w:ascii="Papyrus" w:hAnsi="Papyrus"/>
          <w:b/>
          <w:sz w:val="28"/>
          <w:szCs w:val="28"/>
        </w:rPr>
      </w:pPr>
      <w:r w:rsidRPr="00E72423">
        <w:rPr>
          <w:rFonts w:ascii="Papyrus" w:hAnsi="Papyrus"/>
          <w:b/>
          <w:sz w:val="24"/>
          <w:szCs w:val="24"/>
        </w:rPr>
        <w:t xml:space="preserve">For those of you interested in extra preparation, an auditioning seminar for musical theatre will be held on </w:t>
      </w:r>
      <w:r>
        <w:rPr>
          <w:rFonts w:ascii="Papyrus" w:hAnsi="Papyrus"/>
          <w:b/>
          <w:sz w:val="24"/>
          <w:szCs w:val="24"/>
        </w:rPr>
        <w:t>Saturday, October 29 at</w:t>
      </w:r>
      <w:r w:rsidR="007E149F">
        <w:rPr>
          <w:rFonts w:ascii="Papyrus" w:hAnsi="Papyrus"/>
          <w:b/>
          <w:sz w:val="24"/>
          <w:szCs w:val="24"/>
        </w:rPr>
        <w:t xml:space="preserve"> 10:00 a.m. in Liberty Chapel at</w:t>
      </w:r>
      <w:r>
        <w:rPr>
          <w:rFonts w:ascii="Papyrus" w:hAnsi="Papyrus"/>
          <w:b/>
          <w:sz w:val="24"/>
          <w:szCs w:val="24"/>
        </w:rPr>
        <w:t xml:space="preserve"> the Calvary Conference Center</w:t>
      </w:r>
      <w:r w:rsidRPr="00E72423">
        <w:rPr>
          <w:rFonts w:ascii="Papyrus" w:hAnsi="Papyrus"/>
          <w:b/>
          <w:sz w:val="24"/>
          <w:szCs w:val="24"/>
        </w:rPr>
        <w:t>, 1579</w:t>
      </w:r>
      <w:r>
        <w:rPr>
          <w:rFonts w:ascii="Papyrus" w:hAnsi="Papyrus"/>
          <w:b/>
          <w:sz w:val="24"/>
          <w:szCs w:val="24"/>
        </w:rPr>
        <w:t>0 Elmwood, Kansas City, MO 64147</w:t>
      </w:r>
      <w:r w:rsidRPr="00E72423">
        <w:rPr>
          <w:rFonts w:ascii="Papyrus" w:hAnsi="Papyrus"/>
          <w:b/>
          <w:sz w:val="24"/>
          <w:szCs w:val="24"/>
        </w:rPr>
        <w:t>.</w:t>
      </w:r>
    </w:p>
    <w:p w:rsidR="00310D94" w:rsidRPr="00D50512" w:rsidRDefault="00310D94" w:rsidP="00241701">
      <w:pPr>
        <w:spacing w:after="0" w:line="240" w:lineRule="auto"/>
        <w:jc w:val="center"/>
        <w:rPr>
          <w:rFonts w:ascii="Arial" w:hAnsi="Arial" w:cs="Arial"/>
          <w:b/>
          <w:sz w:val="36"/>
          <w:szCs w:val="36"/>
        </w:rPr>
      </w:pPr>
    </w:p>
    <w:sectPr w:rsidR="00310D94" w:rsidRPr="00D50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5BB"/>
    <w:multiLevelType w:val="hybridMultilevel"/>
    <w:tmpl w:val="73781B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23BE5"/>
    <w:multiLevelType w:val="hybridMultilevel"/>
    <w:tmpl w:val="053E99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C139A"/>
    <w:multiLevelType w:val="hybridMultilevel"/>
    <w:tmpl w:val="4F2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D269F"/>
    <w:multiLevelType w:val="hybridMultilevel"/>
    <w:tmpl w:val="D45EDB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B3"/>
    <w:rsid w:val="002139B3"/>
    <w:rsid w:val="00241701"/>
    <w:rsid w:val="002C5746"/>
    <w:rsid w:val="00310D94"/>
    <w:rsid w:val="003370BF"/>
    <w:rsid w:val="00551D74"/>
    <w:rsid w:val="00742090"/>
    <w:rsid w:val="007E149F"/>
    <w:rsid w:val="009556E1"/>
    <w:rsid w:val="009E7608"/>
    <w:rsid w:val="00D50512"/>
    <w:rsid w:val="00F6246A"/>
    <w:rsid w:val="00FC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75DD"/>
  <w15:chartTrackingRefBased/>
  <w15:docId w15:val="{A303AB43-8CEA-4116-9825-9016F3B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9B3"/>
    <w:pPr>
      <w:ind w:left="720"/>
      <w:contextualSpacing/>
    </w:pPr>
  </w:style>
  <w:style w:type="character" w:styleId="Hyperlink">
    <w:name w:val="Hyperlink"/>
    <w:basedOn w:val="DefaultParagraphFont"/>
    <w:uiPriority w:val="99"/>
    <w:unhideWhenUsed/>
    <w:rsid w:val="00FC0F4D"/>
    <w:rPr>
      <w:color w:val="0563C1" w:themeColor="hyperlink"/>
      <w:u w:val="single"/>
    </w:rPr>
  </w:style>
  <w:style w:type="character" w:customStyle="1" w:styleId="apple-converted-space">
    <w:name w:val="apple-converted-space"/>
    <w:basedOn w:val="DefaultParagraphFont"/>
    <w:rsid w:val="00310D94"/>
  </w:style>
  <w:style w:type="character" w:customStyle="1" w:styleId="il">
    <w:name w:val="il"/>
    <w:basedOn w:val="DefaultParagraphFont"/>
    <w:rsid w:val="0031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ary.edu/theatre-arts/" TargetMode="External"/><Relationship Id="rId3" Type="http://schemas.openxmlformats.org/officeDocument/2006/relationships/settings" Target="settings.xml"/><Relationship Id="rId7" Type="http://schemas.openxmlformats.org/officeDocument/2006/relationships/hyperlink" Target="http://www.calvary.edu/campus-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bie.jeffrey@calvary.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dc:creator>
  <cp:keywords/>
  <dc:description/>
  <cp:lastModifiedBy>Bobbie</cp:lastModifiedBy>
  <cp:revision>5</cp:revision>
  <dcterms:created xsi:type="dcterms:W3CDTF">2016-09-19T04:10:00Z</dcterms:created>
  <dcterms:modified xsi:type="dcterms:W3CDTF">2016-10-10T02:13:00Z</dcterms:modified>
</cp:coreProperties>
</file>